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CA84B">
      <w:pPr>
        <w:pStyle w:val="8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</w:pPr>
      <w:bookmarkStart w:id="2" w:name="_GoBack"/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2022年秋季温江区和盛镇中心幼儿园</w:t>
      </w:r>
    </w:p>
    <w:p w14:paraId="54A251CC">
      <w:pPr>
        <w:pStyle w:val="8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蔬菜水果点心采购招标</w:t>
      </w:r>
      <w:bookmarkStart w:id="0" w:name="_Toc28731"/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公示</w:t>
      </w:r>
    </w:p>
    <w:bookmarkEnd w:id="2"/>
    <w:p w14:paraId="0559FB6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0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4"/>
          <w:szCs w:val="24"/>
          <w:lang w:val="en-US" w:eastAsia="zh-CN" w:bidi="ar-SA"/>
        </w:rPr>
        <w:t>成都市温江区和盛镇中心幼儿园</w:t>
      </w:r>
      <w:r>
        <w:rPr>
          <w:rFonts w:hint="eastAsia" w:cs="宋体"/>
          <w:b w:val="0"/>
          <w:bCs w:val="0"/>
          <w:color w:val="auto"/>
          <w:spacing w:val="0"/>
          <w:kern w:val="2"/>
          <w:sz w:val="24"/>
          <w:szCs w:val="24"/>
          <w:lang w:val="en-US" w:eastAsia="zh-CN" w:bidi="ar-SA"/>
        </w:rPr>
        <w:t>将组织实施食堂蔬菜、水果、点心供应商比选活动，如贵单位有意参加本次比选，请在本邀请函规定的时间内提供比选文件。</w:t>
      </w:r>
    </w:p>
    <w:p w14:paraId="5EAC8FFE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00" w:lineRule="exact"/>
        <w:ind w:leftChars="0"/>
        <w:textAlignment w:val="auto"/>
        <w:rPr>
          <w:rFonts w:hint="eastAsia" w:cs="宋体"/>
          <w:b w:val="0"/>
          <w:bCs w:val="0"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名称：</w:t>
      </w:r>
      <w:r>
        <w:rPr>
          <w:rFonts w:hint="eastAsia" w:cs="宋体"/>
          <w:b w:val="0"/>
          <w:bCs w:val="0"/>
          <w:color w:val="auto"/>
          <w:spacing w:val="0"/>
          <w:kern w:val="2"/>
          <w:sz w:val="24"/>
          <w:szCs w:val="24"/>
          <w:lang w:val="en-US" w:eastAsia="zh-CN" w:bidi="ar-SA"/>
        </w:rPr>
        <w:t>食堂蔬菜、水果、点心供应商</w:t>
      </w:r>
    </w:p>
    <w:p w14:paraId="33B3155E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00" w:lineRule="exact"/>
        <w:ind w:leftChars="0"/>
        <w:textAlignment w:val="auto"/>
        <w:rPr>
          <w:rFonts w:hint="eastAsia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资金来源：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eastAsia="zh-CN"/>
        </w:rPr>
        <w:t>伙食费</w:t>
      </w:r>
    </w:p>
    <w:p w14:paraId="216B26F7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00" w:lineRule="exact"/>
        <w:ind w:leftChars="0"/>
        <w:textAlignment w:val="auto"/>
        <w:rPr>
          <w:rFonts w:hint="eastAsia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三、合格供应商资格要求：</w:t>
      </w:r>
    </w:p>
    <w:p w14:paraId="7FA0774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00" w:lineRule="exact"/>
        <w:ind w:leftChars="0"/>
        <w:textAlignment w:val="auto"/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eastAsia="zh-CN"/>
        </w:rPr>
        <w:t>（一）在中国境内注册并具有独立法人的合法单位（企业）</w:t>
      </w:r>
    </w:p>
    <w:p w14:paraId="7F7773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0" w:firstLineChars="0"/>
        <w:textAlignment w:val="auto"/>
        <w:rPr>
          <w:rFonts w:hint="eastAsia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（二）具有履行合同必备的资质和专业能力</w:t>
      </w:r>
    </w:p>
    <w:p w14:paraId="7E6DAAD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0" w:firstLineChars="0"/>
        <w:textAlignment w:val="auto"/>
        <w:rPr>
          <w:rFonts w:hint="eastAsia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（三）参加本次采购活动前三年内，在经营活动中没有重大违法违规记录</w:t>
      </w:r>
    </w:p>
    <w:p w14:paraId="49A5EA7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四、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比选文件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送达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及相关要求</w:t>
      </w:r>
    </w:p>
    <w:p w14:paraId="69F6D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比选申请文件递交截止时间：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0（北京时间）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，递交至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</w:t>
      </w:r>
      <w:r>
        <w:rPr>
          <w:rFonts w:hint="eastAsia" w:cs="宋体"/>
          <w:color w:val="auto"/>
          <w:sz w:val="24"/>
          <w:szCs w:val="24"/>
          <w:lang w:val="en-US" w:eastAsia="zh-CN"/>
        </w:rPr>
        <w:t>成都市温江区和盛镇中心幼儿园校务管理服务中心。</w:t>
      </w:r>
      <w:r>
        <w:rPr>
          <w:rFonts w:hint="eastAsia" w:cs="宋体"/>
          <w:color w:val="auto"/>
          <w:sz w:val="24"/>
          <w:szCs w:val="24"/>
          <w:lang w:eastAsia="zh-CN"/>
        </w:rPr>
        <w:t>比选单位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必须如实认真填写项目信息及供应商信息；若因提供的错误信息，对自身参加</w:t>
      </w:r>
      <w:r>
        <w:rPr>
          <w:rFonts w:hint="eastAsia" w:cs="宋体"/>
          <w:color w:val="auto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活动事宜造成影响的，由</w:t>
      </w:r>
      <w:r>
        <w:rPr>
          <w:rFonts w:hint="eastAsia" w:cs="宋体"/>
          <w:color w:val="auto"/>
          <w:sz w:val="24"/>
          <w:szCs w:val="24"/>
          <w:lang w:eastAsia="zh-CN"/>
        </w:rPr>
        <w:t>比选单位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自行承担责任。</w:t>
      </w:r>
    </w:p>
    <w:p w14:paraId="6DC3B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比选申请文件需递交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1份</w:t>
      </w:r>
      <w:r>
        <w:rPr>
          <w:rFonts w:hint="eastAsia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应密封包装。每一个包装的最外层应标明比选项目名称、比选申请人名称，并加盖比选申请人公章。</w:t>
      </w:r>
    </w:p>
    <w:p w14:paraId="687C2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比选申请文件必须在递交比选申请文件截止时间前送达，逾期送达或不符合规定的比选申请文件恕不接受；不接受以电子邮件、传真及邮寄方式递交的比选申请文件。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cs="宋体"/>
          <w:color w:val="auto"/>
          <w:sz w:val="24"/>
          <w:szCs w:val="24"/>
          <w:lang w:eastAsia="zh-CN"/>
        </w:rPr>
        <w:t>比选单位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递交比选申请文件截止时间结束后，递交比选申请文件的</w:t>
      </w:r>
      <w:r>
        <w:rPr>
          <w:rFonts w:hint="eastAsia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不足3家的，本次比选活动终止，并发布终止公告。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 w14:paraId="117D017A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、本次比选事项请按以下方式联系</w:t>
      </w:r>
    </w:p>
    <w:p w14:paraId="2D9C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1" w:name="_Toc418684958"/>
      <w:r>
        <w:rPr>
          <w:rFonts w:hint="eastAsia" w:ascii="宋体" w:hAnsi="宋体" w:eastAsia="宋体" w:cs="宋体"/>
          <w:color w:val="auto"/>
          <w:sz w:val="24"/>
          <w:szCs w:val="24"/>
        </w:rPr>
        <w:t>比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选 人：</w:t>
      </w:r>
      <w:bookmarkEnd w:id="1"/>
      <w:r>
        <w:rPr>
          <w:rFonts w:hint="eastAsia" w:cs="宋体"/>
          <w:color w:val="auto"/>
          <w:sz w:val="24"/>
          <w:szCs w:val="24"/>
          <w:lang w:val="en-US" w:eastAsia="zh-CN"/>
        </w:rPr>
        <w:t>成都市温江区和盛镇中心幼儿园</w:t>
      </w:r>
    </w:p>
    <w:p w14:paraId="3299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 系 人：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    郑玲英           </w:t>
      </w:r>
    </w:p>
    <w:p w14:paraId="4192A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   18980904165        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  </w:t>
      </w:r>
    </w:p>
    <w:p w14:paraId="25AF8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contextualSpacing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    址：成都市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温江区和盛镇中心幼儿园</w:t>
      </w:r>
    </w:p>
    <w:p w14:paraId="25A28351">
      <w:pPr>
        <w:pStyle w:val="2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附：蔬菜水果点心采购要求</w:t>
      </w:r>
    </w:p>
    <w:bookmarkEnd w:id="0"/>
    <w:p w14:paraId="3DE544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0" w:firstLineChars="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成都市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温江区和盛镇中心幼儿园</w:t>
      </w:r>
    </w:p>
    <w:p w14:paraId="62C8E9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0" w:firstLineChars="0"/>
        <w:jc w:val="righ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2022年8月18日</w:t>
      </w:r>
    </w:p>
    <w:p w14:paraId="6B9DADEB">
      <w:pPr>
        <w:pStyle w:val="2"/>
        <w:rPr>
          <w:rFonts w:hint="eastAsia"/>
          <w:color w:val="auto"/>
          <w:lang w:val="en-US" w:eastAsia="zh-CN"/>
        </w:rPr>
      </w:pPr>
    </w:p>
    <w:p w14:paraId="631FF604">
      <w:pPr>
        <w:pStyle w:val="8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蔬菜水果点心采购要求</w:t>
      </w:r>
    </w:p>
    <w:p w14:paraId="2B1852B8">
      <w:pPr>
        <w:pStyle w:val="8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</w:pPr>
    </w:p>
    <w:p w14:paraId="392D3D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货商应保证所提供的食品安全，遵守《中华共和国食品安全法》及其相关法律法规的规定，严格执行食品安全管理制度，保证所供食品均符合国家食品卫生相关标准。如确因供货方原因引起的食品安全质量事故由乙方负责。若是因供货方供应的产品质量缺陷给甲方或者第三人造成损失，而导致幼儿园被追究法律责任或要求赔偿损失时，供货方须承担由此产生的全部责任。</w:t>
      </w:r>
    </w:p>
    <w:p w14:paraId="18CB68BC">
      <w:pPr>
        <w:pStyle w:val="3"/>
        <w:rPr>
          <w:rFonts w:hint="eastAsia"/>
          <w:lang w:val="en-US" w:eastAsia="zh-CN"/>
        </w:rPr>
      </w:pPr>
    </w:p>
    <w:p w14:paraId="728E1B5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蔬菜水果配送要求：</w:t>
      </w:r>
    </w:p>
    <w:p w14:paraId="213CAA77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/>
          <w:lang w:val="en-US" w:eastAsia="zh-CN"/>
        </w:rPr>
        <w:t>产品合格，应保持良好的色泽及新鲜度，无黄叶、泥沙等</w:t>
      </w:r>
    </w:p>
    <w:p w14:paraId="0036683E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供货日每天早上8点前将甲方所订的货物送达</w:t>
      </w:r>
    </w:p>
    <w:p w14:paraId="0E2BE50D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按质按量按时按地供货，并按相关要求提供食品相关资质和检测报告等相关证明</w:t>
      </w:r>
    </w:p>
    <w:p w14:paraId="12A9E47D">
      <w:pPr>
        <w:ind w:left="0" w:leftChars="0" w:firstLine="0" w:firstLineChars="0"/>
        <w:rPr>
          <w:rFonts w:hint="default"/>
          <w:lang w:val="en-US" w:eastAsia="zh-CN"/>
        </w:rPr>
      </w:pPr>
    </w:p>
    <w:p w14:paraId="2C2AFB7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点心配送要求：</w:t>
      </w:r>
    </w:p>
    <w:p w14:paraId="32AA9C59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80" w:leftChars="20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按照订单准时、保质保量交付合格产品及约定的相关服务，并按相关要求提供食品相关资质和检测报告等相关证明。</w:t>
      </w:r>
    </w:p>
    <w:p w14:paraId="53133E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2、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产品单个独立包装，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用空调车配送产品，产品装入专用食品箱并做好防护措施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。</w:t>
      </w:r>
    </w:p>
    <w:p w14:paraId="36FF3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24"/>
          <w:szCs w:val="22"/>
          <w:lang w:val="en-US" w:eastAsia="zh-CN" w:bidi="ar-SA"/>
        </w:rPr>
        <w:t>3、每次配送的产品，在配送时无偿提供一份留样并单独包装，作为留样。</w:t>
      </w:r>
    </w:p>
    <w:p w14:paraId="45C4A9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cs="宋体"/>
          <w:b w:val="0"/>
          <w:bCs w:val="0"/>
          <w:kern w:val="2"/>
          <w:sz w:val="24"/>
          <w:szCs w:val="22"/>
          <w:lang w:val="en-US" w:eastAsia="zh-CN" w:bidi="ar-SA"/>
        </w:rPr>
      </w:pPr>
    </w:p>
    <w:p w14:paraId="58FB80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24"/>
          <w:szCs w:val="22"/>
          <w:lang w:val="en-US" w:eastAsia="zh-CN" w:bidi="ar-SA"/>
        </w:rPr>
        <w:t>成都市温江区和盛镇中心幼儿园</w:t>
      </w:r>
    </w:p>
    <w:p w14:paraId="10E4ED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cs="宋体"/>
          <w:b w:val="0"/>
          <w:bCs w:val="0"/>
          <w:kern w:val="2"/>
          <w:sz w:val="24"/>
          <w:szCs w:val="22"/>
          <w:lang w:val="en-US" w:eastAsia="zh-CN" w:bidi="ar-SA"/>
        </w:rPr>
        <w:t>2022年8月18日</w:t>
      </w:r>
    </w:p>
    <w:sectPr>
      <w:footerReference r:id="rId5" w:type="default"/>
      <w:pgSz w:w="11906" w:h="16838"/>
      <w:pgMar w:top="1100" w:right="1100" w:bottom="1100" w:left="11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E8A4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C8E3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C8E3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C2CEA"/>
    <w:multiLevelType w:val="singleLevel"/>
    <w:tmpl w:val="8ADC2C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77D080"/>
    <w:multiLevelType w:val="singleLevel"/>
    <w:tmpl w:val="DE77D0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62F6D7"/>
    <w:multiLevelType w:val="singleLevel"/>
    <w:tmpl w:val="1562F6D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7832B18"/>
    <w:multiLevelType w:val="multilevel"/>
    <w:tmpl w:val="17832B18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24A0AB"/>
    <w:multiLevelType w:val="singleLevel"/>
    <w:tmpl w:val="6E24A0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ZDhmNmEyNDcwMmFhZDYxZjk4MzA5MWY0ZjFhYWYifQ=="/>
  </w:docVars>
  <w:rsids>
    <w:rsidRoot w:val="38892F97"/>
    <w:rsid w:val="157A4BD8"/>
    <w:rsid w:val="28291DB7"/>
    <w:rsid w:val="2A7F3D80"/>
    <w:rsid w:val="38892F97"/>
    <w:rsid w:val="3BDE7D99"/>
    <w:rsid w:val="6EB96263"/>
    <w:rsid w:val="71347804"/>
    <w:rsid w:val="7DED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line="360" w:lineRule="auto"/>
      <w:ind w:left="0" w:firstLine="0" w:firstLineChars="0"/>
      <w:jc w:val="left"/>
      <w:outlineLvl w:val="0"/>
    </w:pPr>
    <w:rPr>
      <w:rFonts w:cs="Times New Roman"/>
      <w:b/>
      <w:bCs/>
      <w:spacing w:val="-20"/>
      <w:kern w:val="44"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8">
    <w:name w:val="p0_0"/>
    <w:basedOn w:val="9"/>
    <w:qFormat/>
    <w:uiPriority w:val="0"/>
    <w:pPr>
      <w:widowControl/>
    </w:pPr>
    <w:rPr>
      <w:kern w:val="0"/>
      <w:szCs w:val="20"/>
    </w:rPr>
  </w:style>
  <w:style w:type="paragraph" w:customStyle="1" w:styleId="9">
    <w:name w:val="正文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1041</Characters>
  <Lines>0</Lines>
  <Paragraphs>0</Paragraphs>
  <TotalTime>0</TotalTime>
  <ScaleCrop>false</ScaleCrop>
  <LinksUpToDate>false</LinksUpToDate>
  <CharactersWithSpaces>1130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2023-12-14T00:58:00Z</dcterms:created>
  <dc:creator>Administrator</dc:creator>
  <cp:lastModifiedBy>袁诗凤</cp:lastModifiedBy>
  <cp:lastPrinted>2024-07-03T00:22:00Z</cp:lastPrinted>
  <dcterms:modified xsi:type="dcterms:W3CDTF">2025-08-31T04:16:03Z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730EDE19E2A842569CEB1A71C48C8BA9_13</vt:lpwstr>
  </property>
</Properties>
</file>